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853CDD" w:rsidRPr="00F7533E" w:rsidTr="00853CDD">
        <w:trPr>
          <w:gridAfter w:val="1"/>
          <w:wAfter w:w="5100" w:type="dxa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853CDD" w:rsidRPr="00F7533E" w:rsidRDefault="00853CDD" w:rsidP="00453E7B">
            <w:pPr>
              <w:pStyle w:val="a6"/>
            </w:pPr>
          </w:p>
        </w:tc>
      </w:tr>
      <w:tr w:rsidR="00F7533E" w:rsidRPr="00F7533E" w:rsidTr="00853C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453E7B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453E7B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53E7B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</w:t>
      </w:r>
      <w:r w:rsidR="00453E7B">
        <w:rPr>
          <w:rStyle w:val="FontStyle164"/>
          <w:sz w:val="24"/>
          <w:szCs w:val="24"/>
        </w:rPr>
        <w:t>валютного контроля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9F1FB7">
        <w:rPr>
          <w:rFonts w:ascii="Times New Roman" w:hAnsi="Times New Roman" w:cs="Times New Roman"/>
          <w:sz w:val="24"/>
          <w:szCs w:val="24"/>
        </w:rPr>
        <w:t>6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: </w:t>
      </w:r>
      <w:r w:rsidR="00453E7B">
        <w:rPr>
          <w:rFonts w:ascii="Times New Roman" w:hAnsi="Times New Roman" w:cs="Times New Roman"/>
          <w:sz w:val="24"/>
          <w:szCs w:val="24"/>
        </w:rPr>
        <w:t>валютный контроль</w:t>
      </w:r>
      <w:r w:rsidRPr="00145744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453E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53E7B">
        <w:rPr>
          <w:rFonts w:ascii="Times New Roman" w:hAnsi="Times New Roman" w:cs="Times New Roman"/>
          <w:sz w:val="24"/>
          <w:szCs w:val="24"/>
        </w:rPr>
        <w:t xml:space="preserve"> соблюдением требований валютного законодательства</w:t>
      </w:r>
      <w:r w:rsidRPr="00145744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453E7B" w:rsidRDefault="00453E7B" w:rsidP="00453E7B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10.12.2003 №173-ФЗ «О валютном регулировании и валютном контроле»;</w:t>
      </w:r>
    </w:p>
    <w:p w:rsidR="00453E7B" w:rsidRDefault="00453E7B" w:rsidP="00453E7B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453E7B" w:rsidRDefault="00453E7B" w:rsidP="00453E7B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ормативные правовые акты Правительства Российской Федерации по вопросам, связанным с </w:t>
      </w:r>
      <w:r>
        <w:rPr>
          <w:rFonts w:ascii="Times New Roman" w:hAnsi="Times New Roman" w:cs="Times New Roman"/>
          <w:sz w:val="24"/>
          <w:szCs w:val="24"/>
        </w:rPr>
        <w:t>валютным контролем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453E7B" w:rsidRDefault="00453E7B" w:rsidP="00453E7B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Банка России от 16.08.2017 №181-И «</w:t>
      </w:r>
      <w:r w:rsidRPr="00FD09B4">
        <w:rPr>
          <w:rFonts w:ascii="Times New Roman" w:hAnsi="Times New Roman" w:cs="Times New Roman"/>
          <w:sz w:val="24"/>
          <w:szCs w:val="24"/>
        </w:rPr>
        <w:t xml:space="preserve">О порядке представления резидентами и нерезидентами уполномоченным банкам документов и информации, связанных с проведением валютных операций, </w:t>
      </w:r>
      <w:r>
        <w:rPr>
          <w:rFonts w:ascii="Times New Roman" w:hAnsi="Times New Roman" w:cs="Times New Roman"/>
          <w:sz w:val="24"/>
          <w:szCs w:val="24"/>
        </w:rPr>
        <w:t>о единых формах учета и отчетности по валютным операциям и порядке их представления»;</w:t>
      </w:r>
    </w:p>
    <w:p w:rsidR="00453E7B" w:rsidRPr="00806FEB" w:rsidRDefault="00453E7B" w:rsidP="00453E7B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Банка России от 04.06.2013 №138-И «</w:t>
      </w:r>
      <w:r w:rsidRPr="00FD09B4">
        <w:rPr>
          <w:rFonts w:ascii="Times New Roman" w:hAnsi="Times New Roman" w:cs="Times New Roman"/>
          <w:sz w:val="24"/>
          <w:szCs w:val="24"/>
        </w:rPr>
        <w:t xml:space="preserve">О порядке представления резидентами </w:t>
      </w:r>
      <w:r w:rsidRPr="00FD09B4">
        <w:rPr>
          <w:rFonts w:ascii="Times New Roman" w:hAnsi="Times New Roman" w:cs="Times New Roman"/>
          <w:sz w:val="24"/>
          <w:szCs w:val="24"/>
        </w:rPr>
        <w:lastRenderedPageBreak/>
        <w:t xml:space="preserve">и нерезидентами уполномоченным банкам документов и информации, связанных с проведением валютных операций, </w:t>
      </w:r>
      <w:r>
        <w:rPr>
          <w:rFonts w:ascii="Times New Roman" w:hAnsi="Times New Roman" w:cs="Times New Roman"/>
          <w:sz w:val="24"/>
          <w:szCs w:val="24"/>
        </w:rPr>
        <w:t xml:space="preserve">порядке оформления паспортов сделок, а также порядке учета уполномоченными банками валютных операций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проведением»;</w:t>
      </w:r>
    </w:p>
    <w:p w:rsidR="000008B4" w:rsidRPr="00806FEB" w:rsidRDefault="009F1FB7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</w:t>
      </w:r>
      <w:r w:rsidRPr="00853CDD">
        <w:rPr>
          <w:rFonts w:ascii="Times New Roman" w:hAnsi="Times New Roman" w:cs="Times New Roman"/>
          <w:sz w:val="24"/>
          <w:szCs w:val="24"/>
        </w:rPr>
        <w:t xml:space="preserve">усмотрены </w:t>
      </w:r>
      <w:hyperlink r:id="rId6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853CD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853CD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853CD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453E7B" w:rsidRDefault="00F64696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173220" w:rsidRPr="00806FEB">
        <w:rPr>
          <w:rFonts w:ascii="Times New Roman" w:hAnsi="Times New Roman" w:cs="Times New Roman"/>
          <w:sz w:val="24"/>
          <w:szCs w:val="24"/>
        </w:rPr>
        <w:t xml:space="preserve">на </w:t>
      </w:r>
      <w:r w:rsidR="00173220">
        <w:rPr>
          <w:rFonts w:ascii="Times New Roman" w:hAnsi="Times New Roman" w:cs="Times New Roman"/>
          <w:sz w:val="24"/>
          <w:szCs w:val="24"/>
        </w:rPr>
        <w:t>о</w:t>
      </w:r>
      <w:r w:rsidR="00173220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173220">
        <w:rPr>
          <w:rFonts w:ascii="Times New Roman" w:hAnsi="Times New Roman" w:cs="Times New Roman"/>
          <w:sz w:val="24"/>
          <w:szCs w:val="24"/>
        </w:rPr>
        <w:t>валютного контроля</w:t>
      </w:r>
      <w:r w:rsidR="00173220"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>:</w:t>
      </w:r>
    </w:p>
    <w:p w:rsidR="00453E7B" w:rsidRPr="00806FEB" w:rsidRDefault="00F64696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453E7B"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453E7B" w:rsidRPr="00806FEB" w:rsidRDefault="00D677D7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453E7B" w:rsidRPr="00806FEB">
        <w:rPr>
          <w:rFonts w:ascii="Times New Roman" w:hAnsi="Times New Roman" w:cs="Times New Roman"/>
          <w:sz w:val="24"/>
          <w:szCs w:val="24"/>
        </w:rPr>
        <w:t xml:space="preserve">действовать в строгом соответствии с </w:t>
      </w:r>
      <w:r w:rsidR="00453E7B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="00453E7B" w:rsidRPr="00806FEB">
        <w:rPr>
          <w:rFonts w:ascii="Times New Roman" w:hAnsi="Times New Roman" w:cs="Times New Roman"/>
          <w:sz w:val="24"/>
          <w:szCs w:val="24"/>
        </w:rPr>
        <w:t>РФ</w:t>
      </w:r>
      <w:r w:rsidR="00453E7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="00453E7B"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453E7B" w:rsidRPr="00806FE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Pr="00F94933">
        <w:rPr>
          <w:rFonts w:ascii="Times New Roman" w:hAnsi="Times New Roman" w:cs="Times New Roman"/>
          <w:sz w:val="24"/>
          <w:szCs w:val="24"/>
        </w:rPr>
        <w:t>предпринимателей;</w:t>
      </w:r>
    </w:p>
    <w:p w:rsidR="00453E7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оформление </w:t>
      </w:r>
      <w:proofErr w:type="gramStart"/>
      <w:r w:rsidRPr="00421DAF">
        <w:rPr>
          <w:rFonts w:ascii="Times New Roman" w:hAnsi="Times New Roman" w:cs="Times New Roman"/>
          <w:sz w:val="24"/>
          <w:szCs w:val="24"/>
        </w:rPr>
        <w:t>результатов проверки соблюдения требований валютного законодательства РФ</w:t>
      </w:r>
      <w:proofErr w:type="gramEnd"/>
      <w:r w:rsidRPr="00421DAF">
        <w:rPr>
          <w:rFonts w:ascii="Times New Roman" w:hAnsi="Times New Roman" w:cs="Times New Roman"/>
          <w:sz w:val="24"/>
          <w:szCs w:val="24"/>
        </w:rPr>
        <w:t xml:space="preserve"> и актов органов валютного регулирования.</w:t>
      </w:r>
    </w:p>
    <w:p w:rsidR="00453E7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453E7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453E7B" w:rsidRPr="00EF4039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453E7B" w:rsidRPr="00EF4039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на основании ст. 22, 23 Федерального закона от 10.12.2003 №173-ФЗ запрашивать документы у банков, юридических лиц, индивидуальных предпринимателей в рамках проверок;</w:t>
      </w:r>
    </w:p>
    <w:p w:rsidR="00453E7B" w:rsidRPr="00421DAF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АИС Налог-3, в том числе сведений, формирующих отчет по форме 1-Контроль;</w:t>
      </w:r>
    </w:p>
    <w:p w:rsidR="00453E7B" w:rsidRPr="00421DAF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proofErr w:type="gramStart"/>
      <w:r w:rsidRPr="00421DA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21DAF">
        <w:rPr>
          <w:rFonts w:ascii="Times New Roman" w:hAnsi="Times New Roman" w:cs="Times New Roman"/>
          <w:sz w:val="24"/>
          <w:szCs w:val="24"/>
        </w:rPr>
        <w:t xml:space="preserve"> административным правонарушениям и их сопровождением на стадии судебных разбирательств;</w:t>
      </w:r>
    </w:p>
    <w:p w:rsidR="00453E7B" w:rsidRPr="00806FE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453E7B" w:rsidRPr="00806FE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453E7B" w:rsidRPr="00806FEB" w:rsidRDefault="00453E7B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453E7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64F75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</w:t>
      </w:r>
      <w:r w:rsidRPr="00853CDD">
        <w:rPr>
          <w:rFonts w:ascii="Times New Roman" w:hAnsi="Times New Roman" w:cs="Times New Roman"/>
          <w:sz w:val="24"/>
          <w:szCs w:val="24"/>
        </w:rPr>
        <w:t xml:space="preserve">письменных объяснений и </w:t>
      </w:r>
      <w:r w:rsidR="00806FEB" w:rsidRPr="00853CDD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53CD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10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53CD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1" w:anchor="sub_59#sub_59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853CDD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53CDD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lastRenderedPageBreak/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53CDD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53CDD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53CDD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53CDD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2" w:anchor="sub_102#sub_102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853CDD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853CD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853CDD">
        <w:rPr>
          <w:rFonts w:ascii="Times New Roman" w:hAnsi="Times New Roman" w:cs="Times New Roman"/>
          <w:sz w:val="24"/>
          <w:szCs w:val="24"/>
        </w:rPr>
        <w:t>.</w:t>
      </w:r>
    </w:p>
    <w:p w:rsidR="00FF32AA" w:rsidRDefault="00FF32AA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</w:t>
      </w:r>
      <w:r w:rsidR="00853CDD" w:rsidRPr="00853CD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53CDD">
        <w:rPr>
          <w:rFonts w:ascii="Times New Roman" w:hAnsi="Times New Roman" w:cs="Times New Roman"/>
          <w:sz w:val="24"/>
          <w:szCs w:val="24"/>
        </w:rPr>
        <w:t xml:space="preserve"> г. Москве от </w:t>
      </w:r>
      <w:r w:rsidR="00853CDD" w:rsidRPr="00853CDD">
        <w:rPr>
          <w:rFonts w:ascii="Times New Roman" w:hAnsi="Times New Roman" w:cs="Times New Roman"/>
          <w:sz w:val="24"/>
          <w:szCs w:val="24"/>
        </w:rPr>
        <w:t>15</w:t>
      </w:r>
      <w:r w:rsidR="00853CDD">
        <w:rPr>
          <w:rFonts w:ascii="Times New Roman" w:hAnsi="Times New Roman" w:cs="Times New Roman"/>
          <w:sz w:val="24"/>
          <w:szCs w:val="24"/>
        </w:rPr>
        <w:t>.</w:t>
      </w:r>
      <w:r w:rsidR="00853CDD" w:rsidRPr="00853CD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853CDD" w:rsidRPr="00853CDD">
        <w:rPr>
          <w:rFonts w:ascii="Times New Roman" w:hAnsi="Times New Roman" w:cs="Times New Roman"/>
          <w:sz w:val="24"/>
          <w:szCs w:val="24"/>
        </w:rPr>
        <w:t>9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173220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</w:t>
      </w:r>
      <w:proofErr w:type="gramEnd"/>
      <w:r w:rsidRPr="00806FEB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64F75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</w:t>
      </w:r>
      <w:r w:rsidRPr="00FF32A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3E7B" w:rsidRDefault="00453E7B">
      <w:bookmarkStart w:id="0" w:name="_GoBack"/>
      <w:bookmarkEnd w:id="0"/>
    </w:p>
    <w:sectPr w:rsidR="00453E7B" w:rsidSect="00453E7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3220"/>
    <w:rsid w:val="00176B98"/>
    <w:rsid w:val="00252E41"/>
    <w:rsid w:val="00264F75"/>
    <w:rsid w:val="00300C91"/>
    <w:rsid w:val="0030546E"/>
    <w:rsid w:val="003418A9"/>
    <w:rsid w:val="00410367"/>
    <w:rsid w:val="00423839"/>
    <w:rsid w:val="00430A00"/>
    <w:rsid w:val="00453E7B"/>
    <w:rsid w:val="007048F4"/>
    <w:rsid w:val="00721EBC"/>
    <w:rsid w:val="00806FEB"/>
    <w:rsid w:val="00853CDD"/>
    <w:rsid w:val="00854CE2"/>
    <w:rsid w:val="00892A70"/>
    <w:rsid w:val="008A0C01"/>
    <w:rsid w:val="00907920"/>
    <w:rsid w:val="00932935"/>
    <w:rsid w:val="009F1FB7"/>
    <w:rsid w:val="009F7C65"/>
    <w:rsid w:val="00B100E3"/>
    <w:rsid w:val="00B250B2"/>
    <w:rsid w:val="00BC4D68"/>
    <w:rsid w:val="00BD4BAF"/>
    <w:rsid w:val="00C06CDE"/>
    <w:rsid w:val="00C80C40"/>
    <w:rsid w:val="00D40C0F"/>
    <w:rsid w:val="00D677D7"/>
    <w:rsid w:val="00DE78CB"/>
    <w:rsid w:val="00F26D1D"/>
    <w:rsid w:val="00F608BF"/>
    <w:rsid w:val="00F64696"/>
    <w:rsid w:val="00F73F65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Котова Ирина Сергеевна</cp:lastModifiedBy>
  <cp:revision>19</cp:revision>
  <cp:lastPrinted>2018-02-09T10:00:00Z</cp:lastPrinted>
  <dcterms:created xsi:type="dcterms:W3CDTF">2018-02-09T07:57:00Z</dcterms:created>
  <dcterms:modified xsi:type="dcterms:W3CDTF">2019-07-25T13:34:00Z</dcterms:modified>
</cp:coreProperties>
</file>